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B" w:rsidRDefault="008356CB" w:rsidP="008356CB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Style w:val="Uwydatnienie"/>
          <w:rFonts w:ascii="Olympic Light" w:hAnsi="Olympic Light"/>
        </w:rPr>
        <w:t>Z</w:t>
      </w:r>
      <w:r>
        <w:rPr>
          <w:rStyle w:val="Uwydatnienie"/>
          <w:rFonts w:ascii="Olympic Light" w:hAnsi="Olympic Light"/>
          <w:i w:val="0"/>
          <w:iCs w:val="0"/>
        </w:rPr>
        <w:t>ałącznik nr 1 do Regulaminu Powiatowego Konkursu Kaligraficznego „Piszę pięknie ”</w:t>
      </w:r>
    </w:p>
    <w:p w:rsidR="008356CB" w:rsidRDefault="008356CB" w:rsidP="008356CB">
      <w:pPr>
        <w:pStyle w:val="Bezodstpw"/>
      </w:pPr>
    </w:p>
    <w:p w:rsidR="008356CB" w:rsidRDefault="008356CB" w:rsidP="008356CB">
      <w:pPr>
        <w:pStyle w:val="Bezodstpw"/>
        <w:jc w:val="center"/>
      </w:pPr>
      <w:r>
        <w:rPr>
          <w:rStyle w:val="Uwydatnienie"/>
          <w:rFonts w:ascii="Olympic Light" w:hAnsi="Olympic Light"/>
          <w:b/>
          <w:bCs/>
          <w:i w:val="0"/>
          <w:iCs w:val="0"/>
          <w:sz w:val="28"/>
          <w:szCs w:val="28"/>
        </w:rPr>
        <w:t>Tekst  dla I kategorii wiekowej</w:t>
      </w:r>
    </w:p>
    <w:p w:rsidR="008356CB" w:rsidRDefault="008356CB" w:rsidP="008356CB">
      <w:pPr>
        <w:pStyle w:val="Bezodstpw"/>
        <w:jc w:val="center"/>
      </w:pPr>
    </w:p>
    <w:p w:rsidR="008356CB" w:rsidRDefault="008356CB" w:rsidP="008356CB">
      <w:pPr>
        <w:pStyle w:val="Standard"/>
        <w:spacing w:line="240" w:lineRule="auto"/>
        <w:rPr>
          <w:rFonts w:ascii="Olympic Light" w:hAnsi="Olympic Light" w:hint="eastAsia"/>
        </w:rPr>
      </w:pP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t>Władysław Bełza Abecadło o chlebie</w:t>
      </w:r>
    </w:p>
    <w:p w:rsidR="008356CB" w:rsidRDefault="008356CB" w:rsidP="008356CB">
      <w:pPr>
        <w:pStyle w:val="Standard"/>
        <w:spacing w:after="100" w:line="240" w:lineRule="auto"/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</w:pP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t>ABC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Chleba chcę,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Lecz i wiedzieć mi się godzi,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Z czego też to chleb się rodzi?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DEF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Naprzód siew: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Rolnik orze ziemię czarną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I pod skibę rzuca ziarno.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HKJ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Ziarno w lot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Zakiełkuje w ziemi łonie,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I kłos buja na zagonie.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ŁIL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Gdy już cel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Osiągnięty gospodarza,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Zboże wiozą do młynarza.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MNO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Każde źdźbło,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Za obrotem kół, kamienia,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W białą mąkę się zamienia.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PQS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To już kres!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Z młyna piekarz mąkę bierze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I na zacier rzuca w dzieże.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RTU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I co tchu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W piec ogromny wkłada ciasto,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By chleb miały wieś i miasto.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WXZ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I chleb wnet!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Patrzcie, ile rąk potrzeba,</w:t>
      </w:r>
      <w:r>
        <w:rPr>
          <w:rFonts w:ascii="Olympic Light" w:eastAsia="Times New Roman" w:hAnsi="Olympic Light" w:cs="Calibri"/>
          <w:color w:val="000000"/>
          <w:sz w:val="24"/>
          <w:szCs w:val="24"/>
          <w:lang w:eastAsia="pl-PL"/>
        </w:rPr>
        <w:br/>
        <w:t>Aby mieć kawałek chleba.</w:t>
      </w:r>
    </w:p>
    <w:p w:rsidR="008356CB" w:rsidRDefault="008356CB" w:rsidP="008356CB">
      <w:pPr>
        <w:pStyle w:val="Standard"/>
        <w:spacing w:after="0" w:line="240" w:lineRule="auto"/>
        <w:rPr>
          <w:rFonts w:ascii="Olympic Light" w:eastAsia="Times New Roman" w:hAnsi="Olympic Light" w:cs="Calibri"/>
          <w:b/>
          <w:color w:val="000000"/>
          <w:sz w:val="24"/>
          <w:szCs w:val="24"/>
          <w:lang w:eastAsia="pl-PL"/>
        </w:rPr>
      </w:pPr>
    </w:p>
    <w:p w:rsidR="008356CB" w:rsidRDefault="008356CB" w:rsidP="008356CB">
      <w:pPr>
        <w:pStyle w:val="Standard"/>
        <w:spacing w:after="0" w:line="240" w:lineRule="auto"/>
        <w:rPr>
          <w:rFonts w:ascii="Olympic Light" w:eastAsia="Times New Roman" w:hAnsi="Olympic Light" w:cs="Calibri"/>
          <w:b/>
          <w:color w:val="000000"/>
          <w:sz w:val="24"/>
          <w:szCs w:val="24"/>
          <w:lang w:eastAsia="pl-PL"/>
        </w:rPr>
      </w:pPr>
    </w:p>
    <w:p w:rsidR="008356CB" w:rsidRDefault="008356CB" w:rsidP="008356CB">
      <w:pPr>
        <w:pStyle w:val="Standard"/>
        <w:spacing w:after="0" w:line="240" w:lineRule="auto"/>
        <w:rPr>
          <w:rFonts w:ascii="Olympic Light" w:eastAsia="Times New Roman" w:hAnsi="Olympic Light" w:cs="Calibri"/>
          <w:b/>
          <w:color w:val="000000"/>
          <w:sz w:val="24"/>
          <w:szCs w:val="24"/>
          <w:lang w:eastAsia="pl-PL"/>
        </w:rPr>
      </w:pPr>
    </w:p>
    <w:p w:rsidR="008356CB" w:rsidRDefault="008356CB" w:rsidP="008356CB">
      <w:pPr>
        <w:pStyle w:val="Standard"/>
        <w:spacing w:after="0" w:line="240" w:lineRule="auto"/>
        <w:rPr>
          <w:rFonts w:ascii="Olympic Light" w:eastAsia="Times New Roman" w:hAnsi="Olympic Light" w:cs="Calibri"/>
          <w:b/>
          <w:color w:val="000000"/>
          <w:sz w:val="24"/>
          <w:szCs w:val="24"/>
          <w:lang w:eastAsia="pl-PL"/>
        </w:rPr>
      </w:pPr>
    </w:p>
    <w:p w:rsidR="008356CB" w:rsidRDefault="008356CB" w:rsidP="008356CB">
      <w:pPr>
        <w:pStyle w:val="Standard"/>
        <w:spacing w:after="0" w:line="240" w:lineRule="auto"/>
        <w:jc w:val="center"/>
        <w:rPr>
          <w:rFonts w:ascii="Olympic Light" w:eastAsia="Times New Roman" w:hAnsi="Olympic Light" w:cs="Calibri"/>
          <w:b/>
          <w:bCs/>
          <w:color w:val="000000"/>
          <w:sz w:val="28"/>
          <w:szCs w:val="28"/>
          <w:lang w:eastAsia="pl-PL"/>
        </w:rPr>
      </w:pPr>
      <w:r>
        <w:rPr>
          <w:rFonts w:ascii="Olympic Light" w:eastAsia="Times New Roman" w:hAnsi="Olympic Light" w:cs="Calibri"/>
          <w:b/>
          <w:bCs/>
          <w:color w:val="000000"/>
          <w:sz w:val="28"/>
          <w:szCs w:val="28"/>
          <w:lang w:eastAsia="pl-PL"/>
        </w:rPr>
        <w:lastRenderedPageBreak/>
        <w:t>Tekst dla II kategorii wiekowej</w:t>
      </w:r>
    </w:p>
    <w:p w:rsidR="008356CB" w:rsidRDefault="008356CB" w:rsidP="008356CB">
      <w:pPr>
        <w:pStyle w:val="Standard"/>
        <w:spacing w:after="0" w:line="240" w:lineRule="auto"/>
        <w:jc w:val="center"/>
        <w:rPr>
          <w:rFonts w:ascii="Olympic Light" w:eastAsia="Times New Roman" w:hAnsi="Olympic Light" w:cs="Calibri"/>
          <w:b/>
          <w:bCs/>
          <w:color w:val="000000"/>
          <w:sz w:val="28"/>
          <w:szCs w:val="28"/>
          <w:lang w:eastAsia="pl-PL"/>
        </w:rPr>
      </w:pPr>
    </w:p>
    <w:p w:rsidR="008356CB" w:rsidRDefault="008356CB" w:rsidP="008356CB">
      <w:pPr>
        <w:pStyle w:val="Standard"/>
        <w:spacing w:after="0" w:line="240" w:lineRule="auto"/>
        <w:jc w:val="center"/>
        <w:rPr>
          <w:rFonts w:ascii="Olympic Light" w:eastAsia="Times New Roman" w:hAnsi="Olympic Light" w:cs="Calibri"/>
          <w:b/>
          <w:bCs/>
          <w:color w:val="000000"/>
          <w:sz w:val="28"/>
          <w:szCs w:val="28"/>
          <w:lang w:eastAsia="pl-PL"/>
        </w:rPr>
      </w:pPr>
    </w:p>
    <w:p w:rsidR="008356CB" w:rsidRDefault="008356CB" w:rsidP="008356CB">
      <w:pPr>
        <w:pStyle w:val="Standard"/>
        <w:spacing w:after="0" w:line="240" w:lineRule="auto"/>
        <w:rPr>
          <w:rFonts w:ascii="Olympic Light" w:hAnsi="Olympic Light" w:hint="eastAsia"/>
          <w:b/>
          <w:bCs/>
        </w:rPr>
      </w:pPr>
      <w:r>
        <w:rPr>
          <w:rFonts w:ascii="Olympic Light" w:hAnsi="Olympic Light" w:cs="Calibri"/>
          <w:b/>
          <w:bCs/>
          <w:sz w:val="24"/>
          <w:szCs w:val="24"/>
        </w:rPr>
        <w:t>Joanna Kulmowa  Nie wyrastaj z marzeń</w:t>
      </w:r>
    </w:p>
    <w:p w:rsidR="008356CB" w:rsidRDefault="008356CB" w:rsidP="008356CB">
      <w:pPr>
        <w:pStyle w:val="Standard"/>
        <w:spacing w:after="0" w:line="240" w:lineRule="auto"/>
        <w:rPr>
          <w:rFonts w:ascii="Olympic Light" w:hAnsi="Olympic Light" w:hint="eastAsia"/>
          <w:b/>
          <w:bCs/>
        </w:rPr>
      </w:pPr>
    </w:p>
    <w:p w:rsidR="008356CB" w:rsidRDefault="008356CB" w:rsidP="008356CB">
      <w:pPr>
        <w:pStyle w:val="Standard"/>
        <w:spacing w:before="100" w:after="100" w:line="225" w:lineRule="atLeast"/>
        <w:rPr>
          <w:rFonts w:ascii="Olympic Light" w:eastAsia="Times New Roman" w:hAnsi="Olympic Light" w:cs="Calibri"/>
          <w:sz w:val="24"/>
          <w:szCs w:val="24"/>
          <w:lang w:eastAsia="pl-PL"/>
        </w:rPr>
      </w:pPr>
      <w:r>
        <w:rPr>
          <w:rFonts w:ascii="Olympic Light" w:eastAsia="Times New Roman" w:hAnsi="Olympic Light" w:cs="Calibri"/>
          <w:sz w:val="24"/>
          <w:szCs w:val="24"/>
          <w:lang w:eastAsia="pl-PL"/>
        </w:rPr>
        <w:t>Podobno z tego się wyrasta,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podobno to z czasem się zmienia.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Ty się nie zmieniaj, już taki zostań,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ty nie wyrastaj z marzenia.</w:t>
      </w:r>
    </w:p>
    <w:p w:rsidR="008356CB" w:rsidRDefault="008356CB" w:rsidP="008356CB">
      <w:pPr>
        <w:pStyle w:val="Standard"/>
        <w:spacing w:before="100" w:after="100" w:line="225" w:lineRule="atLeast"/>
        <w:rPr>
          <w:rFonts w:ascii="Olympic Light" w:eastAsia="Times New Roman" w:hAnsi="Olympic Light" w:cs="Calibri"/>
          <w:sz w:val="24"/>
          <w:szCs w:val="24"/>
          <w:lang w:eastAsia="pl-PL"/>
        </w:rPr>
      </w:pPr>
      <w:r>
        <w:rPr>
          <w:rFonts w:ascii="Olympic Light" w:eastAsia="Times New Roman" w:hAnsi="Olympic Light" w:cs="Calibri"/>
          <w:sz w:val="24"/>
          <w:szCs w:val="24"/>
          <w:lang w:eastAsia="pl-PL"/>
        </w:rPr>
        <w:t>Choćby ci było z nim niewygodnie,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choćby nawet z nim było źle ci,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to je troszkę, odrobinkę odmień,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ale go nie wyrzucaj na śmieci.</w:t>
      </w:r>
    </w:p>
    <w:p w:rsidR="008356CB" w:rsidRDefault="008356CB" w:rsidP="008356CB">
      <w:pPr>
        <w:pStyle w:val="Standard"/>
        <w:spacing w:before="100" w:after="100" w:line="225" w:lineRule="atLeast"/>
        <w:rPr>
          <w:rFonts w:ascii="Olympic Light" w:eastAsia="Times New Roman" w:hAnsi="Olympic Light" w:cs="Calibri"/>
          <w:sz w:val="24"/>
          <w:szCs w:val="24"/>
          <w:lang w:eastAsia="pl-PL"/>
        </w:rPr>
      </w:pPr>
      <w:r>
        <w:rPr>
          <w:rFonts w:ascii="Olympic Light" w:eastAsia="Times New Roman" w:hAnsi="Olympic Light" w:cs="Calibri"/>
          <w:sz w:val="24"/>
          <w:szCs w:val="24"/>
          <w:lang w:eastAsia="pl-PL"/>
        </w:rPr>
        <w:t>Będą mówili, żeś jeszcze dziecinny,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będą się może śmiali,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a ty się z nimi nie licz,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ty bądź taki, jaki jesteś, nie inny.</w:t>
      </w:r>
    </w:p>
    <w:p w:rsidR="008356CB" w:rsidRDefault="008356CB" w:rsidP="008356CB">
      <w:pPr>
        <w:pStyle w:val="Standard"/>
        <w:spacing w:before="100" w:after="100" w:line="225" w:lineRule="atLeast"/>
        <w:rPr>
          <w:rFonts w:ascii="Olympic Light" w:eastAsia="Times New Roman" w:hAnsi="Olympic Light" w:cs="Calibri"/>
          <w:sz w:val="24"/>
          <w:szCs w:val="24"/>
          <w:lang w:eastAsia="pl-PL"/>
        </w:rPr>
      </w:pPr>
      <w:r>
        <w:rPr>
          <w:rFonts w:ascii="Olympic Light" w:eastAsia="Times New Roman" w:hAnsi="Olympic Light" w:cs="Calibri"/>
          <w:sz w:val="24"/>
          <w:szCs w:val="24"/>
          <w:lang w:eastAsia="pl-PL"/>
        </w:rPr>
        <w:t>I gdybyś nawet nie mógł sprostać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światu, co zmienia się i zmienia,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to ty się nie martw, taki już zostań </w:t>
      </w:r>
      <w:r>
        <w:rPr>
          <w:rFonts w:ascii="Olympic Light" w:eastAsia="Times New Roman" w:hAnsi="Olympic Light" w:cs="Calibri"/>
          <w:sz w:val="24"/>
          <w:szCs w:val="24"/>
          <w:lang w:eastAsia="pl-PL"/>
        </w:rPr>
        <w:br/>
        <w:t>ty nie wyrastaj z marzenia.</w:t>
      </w:r>
    </w:p>
    <w:p w:rsidR="008356CB" w:rsidRDefault="008356CB" w:rsidP="008356CB">
      <w:pPr>
        <w:pStyle w:val="Standard"/>
        <w:spacing w:before="100" w:after="100" w:line="225" w:lineRule="atLeast"/>
        <w:ind w:left="1440"/>
        <w:rPr>
          <w:rFonts w:ascii="Olympic Light" w:eastAsia="Times New Roman" w:hAnsi="Olympic Light" w:cs="Times New Roman"/>
          <w:sz w:val="24"/>
          <w:szCs w:val="24"/>
          <w:lang w:eastAsia="pl-PL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  <w:bookmarkStart w:id="0" w:name="_GoBack"/>
      <w:bookmarkEnd w:id="0"/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  <w:rPr>
          <w:rStyle w:val="Uwydatnienie"/>
          <w:rFonts w:ascii="Olympic Light" w:hAnsi="Olympic Light" w:hint="eastAsia"/>
          <w:b/>
          <w:i w:val="0"/>
          <w:iCs w:val="0"/>
          <w:sz w:val="24"/>
        </w:rPr>
      </w:pPr>
    </w:p>
    <w:p w:rsidR="008356CB" w:rsidRDefault="008356CB" w:rsidP="008356CB">
      <w:pPr>
        <w:pStyle w:val="Bezodstpw"/>
        <w:jc w:val="center"/>
      </w:pPr>
      <w:r>
        <w:rPr>
          <w:rStyle w:val="Uwydatnienie"/>
          <w:rFonts w:ascii="Olympic Light" w:hAnsi="Olympic Light"/>
          <w:b/>
          <w:i w:val="0"/>
          <w:iCs w:val="0"/>
          <w:sz w:val="24"/>
        </w:rPr>
        <w:lastRenderedPageBreak/>
        <w:t>Tekst dla III kategorii wiekowej</w:t>
      </w:r>
    </w:p>
    <w:p w:rsidR="008356CB" w:rsidRDefault="008356CB" w:rsidP="008356CB">
      <w:pPr>
        <w:pStyle w:val="Bezodstpw"/>
        <w:jc w:val="center"/>
      </w:pPr>
    </w:p>
    <w:p w:rsidR="008356CB" w:rsidRDefault="008356CB" w:rsidP="008356CB">
      <w:pPr>
        <w:pStyle w:val="Bezodstpw"/>
      </w:pPr>
      <w:r>
        <w:rPr>
          <w:rStyle w:val="Uwydatnienie"/>
          <w:rFonts w:ascii="Olympic Light" w:hAnsi="Olympic Light"/>
          <w:b/>
          <w:i w:val="0"/>
          <w:iCs w:val="0"/>
          <w:sz w:val="24"/>
        </w:rPr>
        <w:t>Adam Mickiewicz Pan Tadeusz Księga XII Kochajmy się!</w:t>
      </w:r>
    </w:p>
    <w:p w:rsidR="008356CB" w:rsidRDefault="008356CB" w:rsidP="008356CB">
      <w:pPr>
        <w:pStyle w:val="Bezodstpw"/>
      </w:pPr>
    </w:p>
    <w:p w:rsidR="008356CB" w:rsidRDefault="008356CB" w:rsidP="008356CB">
      <w:pPr>
        <w:pStyle w:val="Bezodstpw"/>
      </w:pPr>
    </w:p>
    <w:p w:rsidR="008356CB" w:rsidRDefault="008356CB" w:rsidP="008356CB">
      <w:pPr>
        <w:pStyle w:val="Bezodstpw"/>
        <w:ind w:left="708" w:firstLine="708"/>
      </w:pPr>
      <w:r>
        <w:rPr>
          <w:rStyle w:val="Uwydatnienie"/>
          <w:rFonts w:ascii="Olympic Light" w:hAnsi="Olympic Light"/>
          <w:i w:val="0"/>
          <w:sz w:val="24"/>
        </w:rPr>
        <w:t>Na koniec z trzaskiem sali drzwi na wciąż otwarto.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Wchodzi pan Wojski w czapce i z głową zadartą,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Nie wita się i miejsca za stołem nie bierze,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Bo Wojski występuje w nowym charakterze,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Marszałka dworu; laskę ma na znak urzędu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I tą laską z kolei, jako mistrz obrzędu,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Wskazuje wszystkim miejsca i gości usadza.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Naprzód, jako najpierwsza województwa władza,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Podkomorzy-Marszałek wziął miejsce zaszczytne:</w:t>
      </w:r>
    </w:p>
    <w:p w:rsidR="008356CB" w:rsidRDefault="008356CB" w:rsidP="008356CB">
      <w:pPr>
        <w:pStyle w:val="Bezodstpw"/>
      </w:pPr>
      <w:r>
        <w:rPr>
          <w:rStyle w:val="Uwydatnienie"/>
          <w:rFonts w:ascii="Olympic Light" w:hAnsi="Olympic Light"/>
          <w:i w:val="0"/>
          <w:sz w:val="24"/>
        </w:rPr>
        <w:t>[10]</w:t>
      </w:r>
      <w:r>
        <w:rPr>
          <w:rStyle w:val="Uwydatnienie"/>
          <w:rFonts w:ascii="Olympic Light" w:hAnsi="Olympic Light"/>
          <w:i w:val="0"/>
          <w:sz w:val="24"/>
        </w:rPr>
        <w:tab/>
        <w:t xml:space="preserve">Ze słoniowym </w:t>
      </w:r>
      <w:proofErr w:type="spellStart"/>
      <w:r>
        <w:rPr>
          <w:rStyle w:val="Uwydatnienie"/>
          <w:rFonts w:ascii="Olympic Light" w:hAnsi="Olympic Light"/>
          <w:i w:val="0"/>
          <w:sz w:val="24"/>
        </w:rPr>
        <w:t>poręczem</w:t>
      </w:r>
      <w:proofErr w:type="spellEnd"/>
      <w:r>
        <w:rPr>
          <w:rStyle w:val="Uwydatnienie"/>
          <w:rFonts w:ascii="Olympic Light" w:hAnsi="Olympic Light"/>
          <w:i w:val="0"/>
          <w:sz w:val="24"/>
        </w:rPr>
        <w:t xml:space="preserve"> krzesło aksamitne;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Obok na prawej stronie jenerał Dąbrowski,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Na lewej siadł Kniaziewicz, Pac i Małachowski.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Śród nich Podkomorzyna, dalej inne panie,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 xml:space="preserve">Oficerowie, </w:t>
      </w:r>
      <w:proofErr w:type="spellStart"/>
      <w:r>
        <w:rPr>
          <w:rStyle w:val="Uwydatnienie"/>
          <w:rFonts w:ascii="Olympic Light" w:hAnsi="Olympic Light"/>
          <w:i w:val="0"/>
          <w:sz w:val="24"/>
        </w:rPr>
        <w:t>pany</w:t>
      </w:r>
      <w:proofErr w:type="spellEnd"/>
      <w:r>
        <w:rPr>
          <w:rStyle w:val="Uwydatnienie"/>
          <w:rFonts w:ascii="Olympic Light" w:hAnsi="Olympic Light"/>
          <w:i w:val="0"/>
          <w:sz w:val="24"/>
        </w:rPr>
        <w:t>, szlachta i ziemianie,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Mężczyźni i kobiety, na przemian po parze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Usiadają porządkiem, gdzie Wojski ukaże.</w:t>
      </w:r>
    </w:p>
    <w:p w:rsidR="008356CB" w:rsidRDefault="008356CB" w:rsidP="008356CB">
      <w:pPr>
        <w:pStyle w:val="Bezodstpw"/>
      </w:pPr>
    </w:p>
    <w:p w:rsidR="008356CB" w:rsidRDefault="008356CB" w:rsidP="008356CB">
      <w:pPr>
        <w:pStyle w:val="Bezodstpw"/>
      </w:pPr>
      <w:r>
        <w:rPr>
          <w:rStyle w:val="Uwydatnienie"/>
          <w:rFonts w:ascii="Olympic Light" w:hAnsi="Olympic Light"/>
          <w:i w:val="0"/>
          <w:sz w:val="24"/>
        </w:rPr>
        <w:t xml:space="preserve">         </w:t>
      </w:r>
      <w:r>
        <w:rPr>
          <w:rStyle w:val="Uwydatnienie"/>
          <w:rFonts w:ascii="Olympic Light" w:hAnsi="Olympic Light"/>
          <w:i w:val="0"/>
          <w:sz w:val="24"/>
        </w:rPr>
        <w:tab/>
      </w:r>
      <w:r>
        <w:rPr>
          <w:rStyle w:val="Uwydatnienie"/>
          <w:rFonts w:ascii="Olympic Light" w:hAnsi="Olympic Light"/>
          <w:i w:val="0"/>
          <w:sz w:val="24"/>
        </w:rPr>
        <w:tab/>
        <w:t>Pan Sędzia skłoniwszy się opuścił biesiadę;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On na dziedzińcu włościan traktował gromadę;</w:t>
      </w:r>
    </w:p>
    <w:p w:rsidR="008356CB" w:rsidRDefault="008356CB" w:rsidP="008356CB">
      <w:pPr>
        <w:pStyle w:val="Bezodstpw"/>
      </w:pPr>
      <w:r>
        <w:rPr>
          <w:rStyle w:val="Uwydatnienie"/>
          <w:rFonts w:ascii="Olympic Light" w:hAnsi="Olympic Light"/>
          <w:i w:val="0"/>
          <w:sz w:val="24"/>
        </w:rPr>
        <w:tab/>
        <w:t>Zebrawszy ich za stołem na dwa staje długim,</w:t>
      </w:r>
    </w:p>
    <w:p w:rsidR="008356CB" w:rsidRDefault="008356CB" w:rsidP="008356CB">
      <w:pPr>
        <w:pStyle w:val="Bezodstpw"/>
      </w:pPr>
      <w:r>
        <w:rPr>
          <w:rStyle w:val="Uwydatnienie"/>
          <w:rFonts w:ascii="Olympic Light" w:hAnsi="Olympic Light"/>
          <w:i w:val="0"/>
          <w:sz w:val="24"/>
        </w:rPr>
        <w:t xml:space="preserve">[20]  </w:t>
      </w:r>
      <w:r>
        <w:rPr>
          <w:rStyle w:val="Uwydatnienie"/>
          <w:rFonts w:ascii="Olympic Light" w:hAnsi="Olympic Light"/>
          <w:i w:val="0"/>
          <w:sz w:val="24"/>
        </w:rPr>
        <w:tab/>
        <w:t>Sam siadł na jednym końcu, a pleban na drugim.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Tadeusz i Zofija do stołu nie siedli;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Zajęci częstowaniem włościan, chodząc jedli.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Starożytny był zwyczaj, iż dziedzice nowi</w:t>
      </w:r>
    </w:p>
    <w:p w:rsidR="008356CB" w:rsidRDefault="008356CB" w:rsidP="008356CB">
      <w:pPr>
        <w:pStyle w:val="Bezodstpw"/>
        <w:ind w:firstLine="708"/>
      </w:pPr>
      <w:r>
        <w:rPr>
          <w:rStyle w:val="Uwydatnienie"/>
          <w:rFonts w:ascii="Olympic Light" w:hAnsi="Olympic Light"/>
          <w:i w:val="0"/>
          <w:sz w:val="24"/>
        </w:rPr>
        <w:t>Na pierwszej uczcie sami służyli ludowi.</w:t>
      </w:r>
    </w:p>
    <w:p w:rsidR="008356CB" w:rsidRDefault="008356CB" w:rsidP="008356CB">
      <w:pPr>
        <w:pStyle w:val="Bezodstpw"/>
        <w:rPr>
          <w:rFonts w:ascii="Olympic Light" w:hAnsi="Olympic Light" w:hint="eastAsia"/>
        </w:rPr>
      </w:pPr>
    </w:p>
    <w:p w:rsidR="00682810" w:rsidRDefault="00682810"/>
    <w:sectPr w:rsidR="00682810" w:rsidSect="000C7EF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ympic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1A5"/>
    <w:rsid w:val="001B21A5"/>
    <w:rsid w:val="00682810"/>
    <w:rsid w:val="007126C4"/>
    <w:rsid w:val="008356CB"/>
    <w:rsid w:val="00F2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6C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8356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rsid w:val="008356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Rogóz</dc:creator>
  <cp:lastModifiedBy>Monika</cp:lastModifiedBy>
  <cp:revision>2</cp:revision>
  <dcterms:created xsi:type="dcterms:W3CDTF">2019-04-08T16:50:00Z</dcterms:created>
  <dcterms:modified xsi:type="dcterms:W3CDTF">2019-04-08T16:50:00Z</dcterms:modified>
</cp:coreProperties>
</file>